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F4" w:rsidRPr="0023640C" w:rsidRDefault="004C6EA4">
      <w:pPr>
        <w:shd w:val="clear" w:color="auto" w:fill="FFFFFF"/>
        <w:spacing w:line="600" w:lineRule="exact"/>
        <w:contextualSpacing/>
        <w:jc w:val="center"/>
        <w:rPr>
          <w:rFonts w:ascii="方正小标宋_GBK" w:eastAsia="方正小标宋_GBK" w:hAnsi="宋体" w:hint="eastAsia"/>
          <w:bCs/>
          <w:color w:val="000000"/>
          <w:kern w:val="0"/>
          <w:sz w:val="44"/>
          <w:szCs w:val="36"/>
        </w:rPr>
      </w:pPr>
      <w:r w:rsidRPr="0023640C">
        <w:rPr>
          <w:rFonts w:ascii="方正小标宋_GBK" w:eastAsia="方正小标宋_GBK" w:hAnsi="宋体" w:hint="eastAsia"/>
          <w:bCs/>
          <w:color w:val="000000"/>
          <w:kern w:val="0"/>
          <w:sz w:val="44"/>
          <w:szCs w:val="36"/>
        </w:rPr>
        <w:t>成都市公安局轨道公交分局</w:t>
      </w:r>
    </w:p>
    <w:p w:rsidR="000B58F4" w:rsidRPr="0023640C" w:rsidRDefault="004C6EA4">
      <w:pPr>
        <w:shd w:val="clear" w:color="auto" w:fill="FFFFFF"/>
        <w:spacing w:line="600" w:lineRule="exact"/>
        <w:contextualSpacing/>
        <w:jc w:val="center"/>
        <w:rPr>
          <w:rFonts w:ascii="方正小标宋_GBK" w:eastAsia="方正小标宋_GBK" w:hAnsi="宋体" w:hint="eastAsia"/>
          <w:b/>
          <w:bCs/>
          <w:color w:val="000000"/>
          <w:kern w:val="0"/>
          <w:sz w:val="44"/>
          <w:szCs w:val="36"/>
        </w:rPr>
      </w:pPr>
      <w:r w:rsidRPr="0023640C">
        <w:rPr>
          <w:rFonts w:ascii="方正小标宋_GBK" w:eastAsia="方正小标宋_GBK" w:hAnsi="宋体" w:hint="eastAsia"/>
          <w:bCs/>
          <w:color w:val="000000"/>
          <w:kern w:val="0"/>
          <w:sz w:val="44"/>
          <w:szCs w:val="36"/>
        </w:rPr>
        <w:t>关于公开招聘警务辅助人员的公告</w:t>
      </w:r>
    </w:p>
    <w:p w:rsidR="000B58F4" w:rsidRDefault="000B58F4">
      <w:pPr>
        <w:spacing w:line="600" w:lineRule="exact"/>
        <w:rPr>
          <w:rFonts w:ascii="黑体" w:eastAsia="黑体" w:hAnsi="黑体"/>
          <w:color w:val="000000"/>
          <w:kern w:val="0"/>
          <w:sz w:val="36"/>
          <w:szCs w:val="36"/>
        </w:rPr>
      </w:pP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为进一步加强地铁区域治安力量建设，切实维护社会治安稳定、服务辖区群众、护航经济发展，</w:t>
      </w:r>
      <w:r>
        <w:rPr>
          <w:rFonts w:ascii="仿宋_GB2312" w:eastAsia="仿宋_GB2312" w:hAnsi="华文仿宋" w:cs="华文仿宋" w:hint="eastAsia"/>
          <w:color w:val="000000"/>
          <w:kern w:val="0"/>
          <w:sz w:val="32"/>
          <w:szCs w:val="32"/>
        </w:rPr>
        <w:t>依据《成都市公安机关警务辅助人员招聘办法（试行）》的相关规定，按照公开、公正、竞争、择优的原则，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成都市公安局轨道公交分局决定面向社会公开招聘警务辅助人员（以下简称“辅警”）。现将有关事宜公告如下：</w:t>
      </w:r>
    </w:p>
    <w:p w:rsidR="000B58F4" w:rsidRDefault="004C6EA4">
      <w:pPr>
        <w:spacing w:line="600" w:lineRule="exact"/>
        <w:ind w:firstLineChars="200" w:firstLine="640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/>
          <w:bCs/>
          <w:color w:val="000000"/>
          <w:kern w:val="0"/>
          <w:sz w:val="32"/>
          <w:szCs w:val="32"/>
        </w:rPr>
        <w:t>一、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招</w:t>
      </w:r>
      <w:r>
        <w:rPr>
          <w:rFonts w:ascii="黑体" w:eastAsia="黑体" w:hAnsi="黑体"/>
          <w:bCs/>
          <w:color w:val="000000"/>
          <w:kern w:val="0"/>
          <w:sz w:val="32"/>
          <w:szCs w:val="32"/>
        </w:rPr>
        <w:t>聘单位</w:t>
      </w:r>
    </w:p>
    <w:p w:rsidR="000B58F4" w:rsidRDefault="004C6EA4">
      <w:pPr>
        <w:shd w:val="clear" w:color="auto" w:fill="FFFFFF"/>
        <w:spacing w:line="60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成都市公安局轨道公交分局</w:t>
      </w:r>
      <w:r w:rsidR="00E36BC8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。</w:t>
      </w:r>
    </w:p>
    <w:p w:rsidR="000B58F4" w:rsidRDefault="004C6EA4">
      <w:pPr>
        <w:shd w:val="clear" w:color="auto" w:fill="FFFFFF"/>
        <w:spacing w:line="600" w:lineRule="exact"/>
        <w:ind w:firstLineChars="200" w:firstLine="640"/>
        <w:contextualSpacing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/>
          <w:bCs/>
          <w:color w:val="000000"/>
          <w:kern w:val="0"/>
          <w:sz w:val="32"/>
          <w:szCs w:val="32"/>
        </w:rPr>
        <w:t>二、招聘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名额</w:t>
      </w:r>
    </w:p>
    <w:p w:rsidR="000B58F4" w:rsidRDefault="004C6EA4">
      <w:pPr>
        <w:shd w:val="clear" w:color="auto" w:fill="FFFFFF"/>
        <w:spacing w:line="60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地铁一线安防勤务辅警岗位：134名（限男性）</w:t>
      </w:r>
    </w:p>
    <w:p w:rsidR="000B58F4" w:rsidRDefault="004C6EA4">
      <w:pPr>
        <w:spacing w:line="600" w:lineRule="exact"/>
        <w:ind w:firstLineChars="200" w:firstLine="640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三</w:t>
      </w:r>
      <w:r>
        <w:rPr>
          <w:rFonts w:ascii="黑体" w:eastAsia="黑体" w:hAnsi="黑体"/>
          <w:bCs/>
          <w:color w:val="000000"/>
          <w:kern w:val="0"/>
          <w:sz w:val="32"/>
          <w:szCs w:val="32"/>
        </w:rPr>
        <w:t>、招聘条件</w:t>
      </w:r>
    </w:p>
    <w:p w:rsidR="000B58F4" w:rsidRDefault="004C6EA4">
      <w:pPr>
        <w:spacing w:line="600" w:lineRule="exact"/>
        <w:ind w:firstLineChars="200" w:firstLine="643"/>
        <w:rPr>
          <w:rFonts w:ascii="仿宋_GB2312" w:eastAsia="仿宋_GB2312" w:hAnsi="楷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color w:val="000000"/>
          <w:kern w:val="0"/>
          <w:sz w:val="32"/>
          <w:szCs w:val="32"/>
        </w:rPr>
        <w:t>（一）基本条件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1.具有中华人民共和国国籍；</w:t>
      </w:r>
    </w:p>
    <w:p w:rsidR="000B58F4" w:rsidRPr="004D0AC3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2.拥护中华人民共和国宪法，遵守国家法律法规，品行端正；</w:t>
      </w:r>
    </w:p>
    <w:p w:rsidR="000B58F4" w:rsidRPr="004D0AC3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 w:rsidRPr="004D0AC3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3.年龄18周岁以上，30周岁以下（</w:t>
      </w:r>
      <w:r w:rsidRPr="004D0AC3">
        <w:rPr>
          <w:rFonts w:ascii="仿宋_GB2312" w:eastAsia="仿宋_GB2312" w:hAnsi="仿宋" w:hint="eastAsia"/>
          <w:color w:val="000000"/>
          <w:sz w:val="32"/>
          <w:szCs w:val="32"/>
        </w:rPr>
        <w:t>1990年9月10日至2002年9月10日期间出生</w:t>
      </w:r>
      <w:r w:rsidRPr="004D0AC3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）；</w:t>
      </w:r>
    </w:p>
    <w:p w:rsidR="000B58F4" w:rsidRPr="004D0AC3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 w:rsidRPr="004D0AC3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4.</w:t>
      </w:r>
      <w:r w:rsidRPr="004D0A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身高170cm及以上</w:t>
      </w:r>
      <w:r w:rsidRPr="004D0AC3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口齿清楚；无残疾、驼背；无纹身；无传染性疾病；无精神疾病或精神类疾病史；无重大家族遗传病；无色盲、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平足；面部无明显特征或缺陷（如唇裂、对眼、斜眼、斜颈、各种疤痕等）；躯体无明显鸡胸；无吸毒史；无其他不适合从事公安工作的疾病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具有国家承认的大专及以上文化程度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；</w:t>
      </w:r>
    </w:p>
    <w:p w:rsidR="000B58F4" w:rsidRDefault="004C6EA4">
      <w:pPr>
        <w:spacing w:line="58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具备正常履行职责的身体条件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和心理素质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0B58F4" w:rsidRDefault="004C6EA4">
      <w:pPr>
        <w:spacing w:line="600" w:lineRule="exact"/>
        <w:ind w:firstLineChars="200" w:firstLine="643"/>
        <w:rPr>
          <w:rFonts w:ascii="仿宋_GB2312" w:eastAsia="仿宋_GB2312" w:hAnsi="楷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color w:val="000000"/>
          <w:kern w:val="0"/>
          <w:sz w:val="32"/>
          <w:szCs w:val="32"/>
        </w:rPr>
        <w:t>（二）优先条件</w:t>
      </w:r>
    </w:p>
    <w:p w:rsidR="000B58F4" w:rsidRPr="004D0AC3" w:rsidRDefault="004C6EA4">
      <w:pPr>
        <w:spacing w:line="600" w:lineRule="exact"/>
        <w:ind w:firstLineChars="200" w:firstLine="640"/>
        <w:rPr>
          <w:rFonts w:ascii="仿宋_GB2312" w:eastAsia="仿宋_GB2312" w:hAnsi="华文仿宋" w:cs="华文仿宋"/>
          <w:color w:val="000000"/>
          <w:sz w:val="32"/>
          <w:szCs w:val="32"/>
        </w:rPr>
      </w:pP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具有以下情形之一的，年龄可放宽至35</w:t>
      </w:r>
      <w:r w:rsidRPr="004D0AC3">
        <w:rPr>
          <w:rFonts w:ascii="仿宋_GB2312" w:eastAsia="仿宋_GB2312" w:hAnsi="华文仿宋" w:cs="华文仿宋" w:hint="eastAsia"/>
          <w:color w:val="000000"/>
          <w:sz w:val="32"/>
          <w:szCs w:val="32"/>
        </w:rPr>
        <w:t>周岁</w:t>
      </w:r>
      <w:r w:rsidRPr="004D0AC3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（</w:t>
      </w:r>
      <w:r w:rsidRPr="004D0AC3">
        <w:rPr>
          <w:rFonts w:ascii="仿宋_GB2312" w:eastAsia="仿宋_GB2312" w:hAnsi="仿宋" w:hint="eastAsia"/>
          <w:color w:val="000000"/>
          <w:sz w:val="32"/>
          <w:szCs w:val="32"/>
        </w:rPr>
        <w:t>1985年9月10日以后出生</w:t>
      </w:r>
      <w:r w:rsidRPr="004D0AC3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）</w:t>
      </w:r>
      <w:r w:rsidRPr="004D0AC3"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，身高可放宽至168cm</w:t>
      </w:r>
      <w:r w:rsidR="0005724F" w:rsidRPr="004D0AC3">
        <w:rPr>
          <w:rFonts w:ascii="仿宋_GB2312" w:eastAsia="仿宋_GB2312" w:hAnsi="华文仿宋" w:cs="华文仿宋" w:hint="eastAsia"/>
          <w:color w:val="000000"/>
          <w:sz w:val="32"/>
          <w:szCs w:val="32"/>
        </w:rPr>
        <w:t>，学历可放宽至高中（中专）。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 w:cs="华文仿宋"/>
          <w:color w:val="000000"/>
          <w:sz w:val="32"/>
          <w:szCs w:val="32"/>
        </w:rPr>
      </w:pPr>
      <w:r w:rsidRPr="004D0AC3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1.</w:t>
      </w:r>
      <w:r w:rsidRPr="004D0AC3">
        <w:rPr>
          <w:rFonts w:ascii="仿宋_GB2312" w:eastAsia="仿宋_GB2312" w:hAnsi="华文仿宋" w:cs="华文仿宋" w:hint="eastAsia"/>
          <w:color w:val="000000"/>
          <w:sz w:val="32"/>
          <w:szCs w:val="32"/>
        </w:rPr>
        <w:t>公安烈士和因公牺牲公安民警的配偶及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子女；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 w:cs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退役士兵；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 w:cs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在职公安民警配偶；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4.警察类或政法类院校毕业生；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 w:cs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见义勇为积极分子和先进个人；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 w:cs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有训犬或</w:t>
      </w:r>
      <w:r w:rsidR="00AD1A78">
        <w:rPr>
          <w:rFonts w:ascii="仿宋_GB2312" w:eastAsia="仿宋_GB2312" w:hAnsi="华文仿宋" w:cs="华文仿宋" w:hint="eastAsia"/>
          <w:color w:val="000000"/>
          <w:sz w:val="32"/>
          <w:szCs w:val="32"/>
        </w:rPr>
        <w:t>爆炸物品</w:t>
      </w:r>
      <w:r>
        <w:rPr>
          <w:rFonts w:ascii="仿宋_GB2312" w:eastAsia="仿宋_GB2312" w:hAnsi="华文仿宋" w:cs="华文仿宋" w:hint="eastAsia"/>
          <w:color w:val="000000"/>
          <w:sz w:val="32"/>
          <w:szCs w:val="32"/>
        </w:rPr>
        <w:t>工作经历或具备相关专业技能者。</w:t>
      </w:r>
    </w:p>
    <w:p w:rsidR="000B58F4" w:rsidRDefault="004C6EA4">
      <w:pPr>
        <w:spacing w:line="600" w:lineRule="exact"/>
        <w:ind w:firstLineChars="200" w:firstLine="643"/>
        <w:rPr>
          <w:rFonts w:ascii="仿宋_GB2312" w:eastAsia="仿宋_GB2312" w:hAnsi="楷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color w:val="000000"/>
          <w:kern w:val="0"/>
          <w:sz w:val="32"/>
          <w:szCs w:val="32"/>
        </w:rPr>
        <w:t>（三）有下列情形之一的不予招聘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1.本人或家庭成员、主要社会关系人参加非法组织、邪教组织或从事其他危害国家安全活动的；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2.本人家庭成员或主要社会关系人正在服刑或正在接受调查的；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3.受过刑事处罚（含免于刑事处罚的）或者涉嫌违法犯罪尚未查清的；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4.编造、散布有损国家声誉、反对党的理论和路线方针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lastRenderedPageBreak/>
        <w:t>政策、违反国家法律法规信息的；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5.因吸毒、嫖娼、赌博受到处罚的；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6.被行政拘留、司法拘留或者收容教育的；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7.被吊销律师、公证员执业证书的；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8.被开除公职、开除军籍或者因违纪违规被辞退解聘的；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9.从事警务辅助工作合同期未满擅自离职的、开除、辞退的；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10.有较为严重个人不良信用记录的；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11.其他不适宜从事警务辅助工作的。</w:t>
      </w:r>
    </w:p>
    <w:p w:rsidR="000B58F4" w:rsidRDefault="004C6EA4">
      <w:pPr>
        <w:shd w:val="clear" w:color="auto" w:fill="FFFFFF"/>
        <w:spacing w:line="600" w:lineRule="exact"/>
        <w:ind w:firstLineChars="200" w:firstLine="640"/>
        <w:contextualSpacing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四、招聘岗位及主要职责</w:t>
      </w:r>
    </w:p>
    <w:p w:rsidR="000B58F4" w:rsidRDefault="004C6EA4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Cambria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bCs/>
          <w:color w:val="000000"/>
          <w:kern w:val="0"/>
          <w:sz w:val="32"/>
          <w:szCs w:val="32"/>
        </w:rPr>
        <w:t>1.协助预防、制止违法犯罪活动；</w:t>
      </w:r>
    </w:p>
    <w:p w:rsidR="000B58F4" w:rsidRDefault="004C6EA4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Cambria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bCs/>
          <w:color w:val="000000"/>
          <w:kern w:val="0"/>
          <w:sz w:val="32"/>
          <w:szCs w:val="32"/>
        </w:rPr>
        <w:t>2.协助开展治安巡逻、治安检查以及对人员聚集场所进行安全检查；</w:t>
      </w:r>
    </w:p>
    <w:p w:rsidR="000B58F4" w:rsidRDefault="004C6EA4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Cambria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bCs/>
          <w:color w:val="000000"/>
          <w:kern w:val="0"/>
          <w:sz w:val="32"/>
          <w:szCs w:val="32"/>
        </w:rPr>
        <w:t>3.协助盘查、堵控、监控、看管违法犯罪嫌疑人；</w:t>
      </w:r>
    </w:p>
    <w:p w:rsidR="000B58F4" w:rsidRDefault="004C6EA4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Cambria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bCs/>
          <w:color w:val="000000"/>
          <w:kern w:val="0"/>
          <w:sz w:val="32"/>
          <w:szCs w:val="32"/>
        </w:rPr>
        <w:t>4.协助维护案（事）件现场秩序，保护案（事）件现场抢救受伤人员；</w:t>
      </w:r>
    </w:p>
    <w:p w:rsidR="000B58F4" w:rsidRDefault="004C6EA4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Cambria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bCs/>
          <w:color w:val="000000"/>
          <w:kern w:val="0"/>
          <w:sz w:val="32"/>
          <w:szCs w:val="32"/>
        </w:rPr>
        <w:t>5.协助开展点位值守、群体性突发事件的处置及重要节点的维稳安保执勤等警务活动；</w:t>
      </w:r>
    </w:p>
    <w:p w:rsidR="000B58F4" w:rsidRDefault="004C6EA4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Cambria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Cambria" w:cs="宋体" w:hint="eastAsia"/>
          <w:bCs/>
          <w:color w:val="000000"/>
          <w:kern w:val="0"/>
          <w:sz w:val="32"/>
          <w:szCs w:val="32"/>
        </w:rPr>
        <w:t>6.协助开展行业安全隐患、防洪等排查工作；</w:t>
      </w:r>
    </w:p>
    <w:p w:rsidR="000B58F4" w:rsidRDefault="004C6EA4">
      <w:pPr>
        <w:widowControl/>
        <w:spacing w:line="600" w:lineRule="exact"/>
        <w:ind w:firstLineChars="198" w:firstLine="634"/>
        <w:jc w:val="left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7.参与灭火救援和协助开展消防监督管理；</w:t>
      </w:r>
    </w:p>
    <w:p w:rsidR="000B58F4" w:rsidRDefault="004C6EA4">
      <w:pPr>
        <w:widowControl/>
        <w:spacing w:line="600" w:lineRule="exact"/>
        <w:ind w:firstLineChars="198" w:firstLine="634"/>
        <w:jc w:val="left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8.协助开展社会安全防范、交通安全、禁毒等宣传教育；</w:t>
      </w:r>
    </w:p>
    <w:p w:rsidR="000B58F4" w:rsidRDefault="004C6EA4">
      <w:pPr>
        <w:widowControl/>
        <w:spacing w:line="600" w:lineRule="exact"/>
        <w:ind w:firstLineChars="198" w:firstLine="634"/>
        <w:jc w:val="left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9.其他可由勤务辅警协助开展的工作。</w:t>
      </w:r>
    </w:p>
    <w:p w:rsidR="000B58F4" w:rsidRDefault="004C6EA4">
      <w:pPr>
        <w:spacing w:line="600" w:lineRule="exact"/>
        <w:ind w:firstLineChars="200" w:firstLine="640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lastRenderedPageBreak/>
        <w:t>五</w:t>
      </w:r>
      <w:r>
        <w:rPr>
          <w:rFonts w:ascii="黑体" w:eastAsia="黑体" w:hAnsi="黑体"/>
          <w:bCs/>
          <w:color w:val="000000"/>
          <w:kern w:val="0"/>
          <w:sz w:val="32"/>
          <w:szCs w:val="32"/>
        </w:rPr>
        <w:t>、招聘程序</w:t>
      </w:r>
    </w:p>
    <w:p w:rsidR="000B58F4" w:rsidRDefault="004C6EA4">
      <w:pPr>
        <w:shd w:val="clear" w:color="auto" w:fill="FFFFFF"/>
        <w:spacing w:line="600" w:lineRule="exact"/>
        <w:ind w:firstLineChars="200" w:firstLine="643"/>
        <w:contextualSpacing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color w:val="000000"/>
          <w:kern w:val="0"/>
          <w:sz w:val="32"/>
          <w:szCs w:val="32"/>
        </w:rPr>
        <w:t>（一）报名与资格审查</w:t>
      </w:r>
    </w:p>
    <w:p w:rsidR="000B58F4" w:rsidRDefault="004C6EA4">
      <w:pPr>
        <w:spacing w:line="60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1.报名方式：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现场报名</w:t>
      </w:r>
    </w:p>
    <w:p w:rsidR="000B58F4" w:rsidRDefault="004C6EA4">
      <w:pPr>
        <w:spacing w:line="60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2.报名时间：2020年9月10日至2020年9月12日，为期3天。当日具体报名时间为上午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时至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时，下午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时至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16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时30分，超过规定时间将不再接受报名。</w:t>
      </w:r>
    </w:p>
    <w:p w:rsidR="000B58F4" w:rsidRDefault="004C6EA4">
      <w:pPr>
        <w:shd w:val="clear" w:color="auto" w:fill="FFFFFF"/>
        <w:spacing w:line="60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3.报名地点：成都市公安局轨道公交分局勤务二支队（成华区火车东站西广场青城山路沱江路口南50米），地铁2、7号线成都东客站西广场出站步行前往。</w:t>
      </w:r>
    </w:p>
    <w:p w:rsidR="000B58F4" w:rsidRDefault="004C6EA4">
      <w:pPr>
        <w:shd w:val="clear" w:color="auto" w:fill="FFFFFF"/>
        <w:spacing w:line="60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4.报名</w:t>
      </w:r>
      <w:r w:rsidRPr="006C3A87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材料：</w:t>
      </w:r>
      <w:r w:rsidRPr="006C3A87">
        <w:rPr>
          <w:rFonts w:ascii="仿宋_GB2312" w:eastAsia="仿宋_GB2312" w:hAnsi="仿宋" w:hint="eastAsia"/>
          <w:color w:val="000000"/>
          <w:sz w:val="32"/>
          <w:szCs w:val="32"/>
        </w:rPr>
        <w:t>应聘者按照本公告公布的招聘条件和要求，持</w:t>
      </w:r>
      <w:r w:rsidR="00954B62" w:rsidRPr="006C3A87">
        <w:rPr>
          <w:rFonts w:ascii="仿宋_GB2312" w:eastAsia="仿宋_GB2312" w:hAnsi="仿宋" w:hint="eastAsia"/>
          <w:color w:val="000000"/>
          <w:sz w:val="32"/>
          <w:szCs w:val="32"/>
        </w:rPr>
        <w:t>报名表（成都公安公众信息网辅警招聘公告内打印）、</w:t>
      </w:r>
      <w:r w:rsidRPr="006C3A87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1寸彩色白底免冠证件</w:t>
      </w:r>
      <w:bookmarkStart w:id="0" w:name="_GoBack"/>
      <w:bookmarkEnd w:id="0"/>
      <w:r w:rsidRPr="006C3A87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照</w:t>
      </w:r>
      <w:r w:rsidR="00BA1853" w:rsidRPr="006C3A87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6</w:t>
      </w:r>
      <w:r w:rsidRPr="006C3A87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张、本人二代居民身份证原件及复印件5张、户口簿原件及复印件2张（首页及本人页）、学历学位证书原件及复印件2张、学信网学历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认证材料（《教育部学历证书电子注册备案表》）、银行征信材料、满足优先条件相关证明材料原件及复印件。</w:t>
      </w:r>
    </w:p>
    <w:p w:rsidR="000B58F4" w:rsidRDefault="004C6EA4">
      <w:pPr>
        <w:shd w:val="clear" w:color="auto" w:fill="FFFFFF"/>
        <w:spacing w:line="60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5.报名资格审查：</w:t>
      </w:r>
    </w:p>
    <w:p w:rsidR="000B58F4" w:rsidRDefault="004C6EA4">
      <w:pPr>
        <w:shd w:val="clear" w:color="auto" w:fill="FFFFFF"/>
        <w:spacing w:line="60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招聘单位将对身份、学历、年龄等相关资质进行审核，合格者进入下一轮招聘程序。如发现应聘者提交信息弄虚作假，一经核实，即取消报名资格或聘用资格。</w:t>
      </w:r>
    </w:p>
    <w:p w:rsidR="000B58F4" w:rsidRDefault="004C6EA4">
      <w:pPr>
        <w:spacing w:line="600" w:lineRule="exact"/>
        <w:ind w:firstLineChars="200" w:firstLine="643"/>
        <w:rPr>
          <w:rFonts w:ascii="仿宋_GB2312" w:eastAsia="仿宋_GB2312" w:hAnsi="楷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color w:val="000000"/>
          <w:kern w:val="0"/>
          <w:sz w:val="32"/>
          <w:szCs w:val="32"/>
        </w:rPr>
        <w:t>（二）笔试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1.应聘者携带本人二代居民身份证、准考证，于指定时间、地点参加笔试。（具体时间</w:t>
      </w:r>
      <w:r w:rsidR="007F09A8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地点见笔试公告）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笔试采取闭卷方式，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考试时间为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60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分钟，笔试内容包含行政职业能力测试、综合基础知识、法律基础知识、公文写作等，笔试成绩占总成绩50%。</w:t>
      </w:r>
    </w:p>
    <w:p w:rsidR="000B58F4" w:rsidRPr="00EA7565" w:rsidRDefault="004C6EA4">
      <w:pPr>
        <w:spacing w:line="58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3.资格审查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合格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人数</w:t>
      </w:r>
      <w:r w:rsidRPr="00EA7565">
        <w:rPr>
          <w:rFonts w:ascii="仿宋_GB2312" w:eastAsia="仿宋_GB2312" w:hAnsi="仿宋" w:hint="eastAsia"/>
          <w:color w:val="000000"/>
          <w:sz w:val="32"/>
          <w:szCs w:val="32"/>
        </w:rPr>
        <w:t>和招聘人数比例不得低于2：1。如</w:t>
      </w:r>
      <w:r w:rsidRPr="00EA7565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资格审查合格人数</w:t>
      </w:r>
      <w:r w:rsidRPr="00EA7565">
        <w:rPr>
          <w:rFonts w:ascii="仿宋_GB2312" w:eastAsia="仿宋_GB2312" w:hAnsi="仿宋" w:hint="eastAsia"/>
          <w:color w:val="000000"/>
          <w:sz w:val="32"/>
          <w:szCs w:val="32"/>
        </w:rPr>
        <w:t>未达到开考比例，将按照</w:t>
      </w:r>
      <w:r w:rsidRPr="00EA7565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资格审查合格人数</w:t>
      </w:r>
      <w:r w:rsidRPr="00EA7565">
        <w:rPr>
          <w:rFonts w:ascii="仿宋_GB2312" w:eastAsia="仿宋_GB2312" w:hAnsi="仿宋" w:hint="eastAsia"/>
          <w:color w:val="000000"/>
          <w:sz w:val="32"/>
          <w:szCs w:val="32"/>
        </w:rPr>
        <w:t>相应减少招聘人数。</w:t>
      </w:r>
    </w:p>
    <w:p w:rsidR="000B58F4" w:rsidRDefault="004C6EA4">
      <w:pPr>
        <w:spacing w:line="600" w:lineRule="exact"/>
        <w:ind w:firstLineChars="200" w:firstLine="643"/>
        <w:rPr>
          <w:rFonts w:ascii="仿宋_GB2312" w:eastAsia="仿宋_GB2312" w:hAnsi="楷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color w:val="000000"/>
          <w:kern w:val="0"/>
          <w:sz w:val="32"/>
          <w:szCs w:val="32"/>
        </w:rPr>
        <w:t>（三）体能测评</w:t>
      </w:r>
    </w:p>
    <w:p w:rsidR="000B58F4" w:rsidRDefault="004C6EA4">
      <w:pPr>
        <w:spacing w:line="58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1.参加笔试人员全部参加体能测评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。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2.测评项目：10米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×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4往返跑（30岁（含）以下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≦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13</w:t>
      </w:r>
      <w:r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31岁（含）以上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≦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13</w:t>
      </w:r>
      <w:r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˝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4）、纵跳摸高（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≧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265厘米）、1000米跑（30岁（含）以下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4′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25</w:t>
      </w:r>
      <w:r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31岁（含）以上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4′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35</w:t>
      </w:r>
      <w:r>
        <w:rPr>
          <w:rFonts w:ascii="MS Mincho" w:eastAsia="MS Mincho" w:hAnsi="MS Mincho" w:cs="MS Mincho" w:hint="eastAsia"/>
          <w:color w:val="000000"/>
          <w:kern w:val="0"/>
          <w:sz w:val="32"/>
          <w:szCs w:val="32"/>
        </w:rPr>
        <w:t>˝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）等3个项目，测评要求参照《公安机关录用人民警察体能测评项目和标准》（人社部〔2011〕48号）执行。测评为非竞争性，2项达标即可</w:t>
      </w:r>
      <w:r w:rsidR="005B65CF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通过</w:t>
      </w:r>
      <w:r w:rsidR="006C69FB">
        <w:rPr>
          <w:rFonts w:ascii="仿宋_GB2312" w:eastAsia="仿宋_GB2312" w:hAnsi="华文仿宋" w:hint="eastAsia"/>
          <w:kern w:val="0"/>
          <w:sz w:val="32"/>
          <w:szCs w:val="32"/>
        </w:rPr>
        <w:t>，体测</w:t>
      </w:r>
      <w:r w:rsidR="005612B1">
        <w:rPr>
          <w:rFonts w:ascii="仿宋_GB2312" w:eastAsia="仿宋_GB2312" w:hAnsi="华文仿宋" w:hint="eastAsia"/>
          <w:kern w:val="0"/>
          <w:sz w:val="32"/>
          <w:szCs w:val="32"/>
        </w:rPr>
        <w:t>结果</w:t>
      </w:r>
      <w:r w:rsidR="006C69FB">
        <w:rPr>
          <w:rFonts w:ascii="仿宋_GB2312" w:eastAsia="仿宋_GB2312" w:hAnsi="华文仿宋" w:hint="eastAsia"/>
          <w:kern w:val="0"/>
          <w:sz w:val="32"/>
          <w:szCs w:val="32"/>
        </w:rPr>
        <w:t>当场公布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。</w:t>
      </w:r>
    </w:p>
    <w:p w:rsidR="000B58F4" w:rsidRDefault="004C6EA4">
      <w:pPr>
        <w:shd w:val="clear" w:color="auto" w:fill="FFFFFF"/>
        <w:spacing w:line="58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3.未按照规定时间到达指定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地点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参加体能测评者（视为自动放弃应聘）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或体能测评不合格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者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，不能进入下一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轮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招聘程序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。</w:t>
      </w:r>
    </w:p>
    <w:p w:rsidR="000B58F4" w:rsidRDefault="004C6EA4">
      <w:pPr>
        <w:shd w:val="clear" w:color="auto" w:fill="FFFFFF"/>
        <w:spacing w:line="580" w:lineRule="exact"/>
        <w:ind w:firstLineChars="200" w:firstLine="643"/>
        <w:contextualSpacing/>
        <w:rPr>
          <w:rFonts w:ascii="仿宋_GB2312" w:eastAsia="仿宋_GB2312" w:hAnsi="华文仿宋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kern w:val="0"/>
          <w:sz w:val="32"/>
          <w:szCs w:val="32"/>
        </w:rPr>
        <w:t>（四）</w:t>
      </w:r>
      <w:r>
        <w:rPr>
          <w:rFonts w:ascii="仿宋_GB2312" w:eastAsia="仿宋_GB2312" w:hAnsi="华文仿宋"/>
          <w:b/>
          <w:bCs/>
          <w:color w:val="000000"/>
          <w:kern w:val="0"/>
          <w:sz w:val="32"/>
          <w:szCs w:val="32"/>
        </w:rPr>
        <w:t>心理测评</w:t>
      </w:r>
      <w:r>
        <w:rPr>
          <w:rFonts w:ascii="仿宋_GB2312" w:eastAsia="仿宋_GB2312" w:hAnsi="华文仿宋" w:hint="eastAsia"/>
          <w:b/>
          <w:bCs/>
          <w:color w:val="000000"/>
          <w:kern w:val="0"/>
          <w:sz w:val="32"/>
          <w:szCs w:val="32"/>
        </w:rPr>
        <w:t>及面试</w:t>
      </w:r>
    </w:p>
    <w:p w:rsidR="000B58F4" w:rsidRDefault="004C6EA4">
      <w:pPr>
        <w:spacing w:line="58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根据笔试成绩由高到低顺序按招聘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人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数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的2倍（未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到达开考比例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按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相应招聘人数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计算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）确定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心理测评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和面试人员，进入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心理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测评和面试的最后一名笔试成绩出现并列的，一并进入</w:t>
      </w:r>
      <w:r w:rsidR="007F09A8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（具体时间</w:t>
      </w:r>
      <w:r w:rsidR="007F09A8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地点见心理测评及面试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公告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）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2.心理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测评时间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30分钟，心理测评不合格者不能进入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lastRenderedPageBreak/>
        <w:t>下一步招聘程序；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面试采取结构化面试形式，面试成绩占总成绩50%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。</w:t>
      </w:r>
    </w:p>
    <w:p w:rsidR="000B58F4" w:rsidRDefault="004C6EA4">
      <w:pPr>
        <w:shd w:val="clear" w:color="auto" w:fill="FFFFFF"/>
        <w:spacing w:line="60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3.未参加心理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测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评或面试者，将视为自动放弃应聘。</w:t>
      </w:r>
    </w:p>
    <w:p w:rsidR="000B58F4" w:rsidRDefault="004C6EA4">
      <w:pPr>
        <w:shd w:val="clear" w:color="auto" w:fill="FFFFFF"/>
        <w:spacing w:line="600" w:lineRule="exact"/>
        <w:ind w:firstLineChars="200" w:firstLine="643"/>
        <w:contextualSpacing/>
        <w:rPr>
          <w:rFonts w:ascii="仿宋_GB2312" w:eastAsia="仿宋_GB2312" w:hAnsi="华文仿宋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color w:val="000000"/>
          <w:kern w:val="0"/>
          <w:sz w:val="32"/>
          <w:szCs w:val="32"/>
        </w:rPr>
        <w:t>（五）体检</w:t>
      </w:r>
    </w:p>
    <w:p w:rsidR="000B58F4" w:rsidRDefault="004C6EA4">
      <w:pPr>
        <w:spacing w:line="58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1.根据考试总成绩（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总成绩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满分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100分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，笔试、面试成绩各占50%）从高到低的顺序，按招聘人数等额确定进入体检人员。进入体检人员最后一名总成绩出现并列时，则以面试成绩高者优先。</w:t>
      </w:r>
      <w:r w:rsidR="007F09A8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（具体</w:t>
      </w:r>
      <w:r w:rsidR="007F09A8">
        <w:rPr>
          <w:rFonts w:ascii="仿宋_GB2312" w:eastAsia="仿宋_GB2312" w:hAnsi="华文仿宋"/>
          <w:color w:val="000000"/>
          <w:kern w:val="0"/>
          <w:sz w:val="32"/>
          <w:szCs w:val="32"/>
        </w:rPr>
        <w:t>时间、地点见体检公告）</w:t>
      </w:r>
    </w:p>
    <w:p w:rsidR="000B58F4" w:rsidRDefault="004C6EA4">
      <w:pPr>
        <w:spacing w:line="58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体检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不合格者，不能进入下一步招聘程序。因体检不合格或未参加体检（视为自动放弃资格）出现缺额，按考试总成绩从高到低依次递补，递补一次。</w:t>
      </w:r>
    </w:p>
    <w:p w:rsidR="000B58F4" w:rsidRDefault="004C6EA4">
      <w:pPr>
        <w:spacing w:line="58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体检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由成都市公安局轨道公交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分局组织实施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。体检费用按照医院收费标准由应聘者自理。体检项目参照《公务员录用体检通用标准（试行）》和《公务员录用体检特殊标准（试行）》执行。</w:t>
      </w:r>
    </w:p>
    <w:p w:rsidR="000B58F4" w:rsidRDefault="004C6EA4">
      <w:pPr>
        <w:spacing w:line="600" w:lineRule="exact"/>
        <w:ind w:firstLineChars="200" w:firstLine="643"/>
        <w:rPr>
          <w:rFonts w:ascii="仿宋_GB2312" w:eastAsia="仿宋_GB2312" w:hAnsi="楷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color w:val="000000"/>
          <w:kern w:val="0"/>
          <w:sz w:val="32"/>
          <w:szCs w:val="32"/>
        </w:rPr>
        <w:t>（六）政审</w:t>
      </w:r>
    </w:p>
    <w:p w:rsidR="000B58F4" w:rsidRDefault="004C6EA4">
      <w:pPr>
        <w:shd w:val="clear" w:color="auto" w:fill="FFFFFF"/>
        <w:spacing w:line="58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1.体检合格人员，由成都市公安局轨道公交分局实施政审。政审不合格者，不予聘用。</w:t>
      </w:r>
    </w:p>
    <w:p w:rsidR="000B58F4" w:rsidRDefault="004C6EA4">
      <w:pPr>
        <w:shd w:val="clear" w:color="auto" w:fill="FFFFFF"/>
        <w:spacing w:line="58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2.因政审不合格或自动放弃出现缺额，按照考试总成绩从高到低依次递补，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递补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一次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。</w:t>
      </w:r>
    </w:p>
    <w:p w:rsidR="000B58F4" w:rsidRDefault="004C6EA4">
      <w:pPr>
        <w:shd w:val="clear" w:color="auto" w:fill="FFFFFF"/>
        <w:spacing w:line="600" w:lineRule="exact"/>
        <w:ind w:firstLineChars="200" w:firstLine="643"/>
        <w:contextualSpacing/>
        <w:rPr>
          <w:rFonts w:ascii="仿宋_GB2312" w:eastAsia="仿宋_GB2312" w:hAnsi="华文仿宋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color w:val="000000"/>
          <w:kern w:val="0"/>
          <w:sz w:val="32"/>
          <w:szCs w:val="32"/>
        </w:rPr>
        <w:t>（七）</w:t>
      </w:r>
      <w:r>
        <w:rPr>
          <w:rFonts w:ascii="仿宋_GB2312" w:eastAsia="仿宋_GB2312" w:hAnsi="楷体" w:hint="eastAsia"/>
          <w:b/>
          <w:bCs/>
          <w:color w:val="000000"/>
          <w:sz w:val="32"/>
          <w:szCs w:val="32"/>
        </w:rPr>
        <w:t>公示</w:t>
      </w:r>
    </w:p>
    <w:p w:rsidR="000B58F4" w:rsidRDefault="004C6EA4">
      <w:pPr>
        <w:shd w:val="clear" w:color="auto" w:fill="FFFFFF"/>
        <w:spacing w:line="58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政审合格人员</w:t>
      </w:r>
      <w:r>
        <w:rPr>
          <w:rFonts w:ascii="华文仿宋" w:eastAsia="华文仿宋" w:hAnsi="华文仿宋"/>
          <w:color w:val="000000"/>
          <w:sz w:val="32"/>
          <w:szCs w:val="32"/>
        </w:rPr>
        <w:t>，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将在</w:t>
      </w:r>
      <w:r>
        <w:rPr>
          <w:rFonts w:ascii="华文仿宋" w:eastAsia="华文仿宋" w:hAnsi="华文仿宋"/>
          <w:color w:val="000000"/>
          <w:sz w:val="32"/>
          <w:szCs w:val="32"/>
        </w:rPr>
        <w:t>成都公安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公众</w:t>
      </w:r>
      <w:r>
        <w:rPr>
          <w:rFonts w:ascii="华文仿宋" w:eastAsia="华文仿宋" w:hAnsi="华文仿宋"/>
          <w:color w:val="000000"/>
          <w:sz w:val="32"/>
          <w:szCs w:val="32"/>
        </w:rPr>
        <w:t>信息网进行为期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3</w:t>
      </w:r>
      <w:r>
        <w:rPr>
          <w:rFonts w:ascii="华文仿宋" w:eastAsia="华文仿宋" w:hAnsi="华文仿宋"/>
          <w:color w:val="000000"/>
          <w:sz w:val="32"/>
          <w:szCs w:val="32"/>
        </w:rPr>
        <w:t>天的公示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</w:p>
    <w:p w:rsidR="000B58F4" w:rsidRDefault="004C6EA4">
      <w:pPr>
        <w:spacing w:line="600" w:lineRule="exact"/>
        <w:ind w:firstLineChars="200" w:firstLine="643"/>
        <w:rPr>
          <w:rFonts w:ascii="黑体" w:eastAsia="黑体" w:hAnsi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lastRenderedPageBreak/>
        <w:t>六、聘用</w:t>
      </w:r>
    </w:p>
    <w:p w:rsidR="000B58F4" w:rsidRDefault="004C6EA4">
      <w:pPr>
        <w:autoSpaceDN w:val="0"/>
        <w:spacing w:line="60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公示无异议的，确定为聘用对象，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与成都市公安局签订劳动合同。</w:t>
      </w:r>
    </w:p>
    <w:p w:rsidR="000B58F4" w:rsidRDefault="004C6EA4">
      <w:pPr>
        <w:shd w:val="clear" w:color="auto" w:fill="FFFFFF"/>
        <w:spacing w:line="58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2.聘用对象应根据通知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到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指定地点报到并参加岗前培训。逾期未报到者（视为自动弃权）或岗前培训不合格者，解除劳动合同。</w:t>
      </w:r>
    </w:p>
    <w:p w:rsidR="000B58F4" w:rsidRDefault="004C6EA4">
      <w:pPr>
        <w:spacing w:line="600" w:lineRule="exact"/>
        <w:ind w:firstLineChars="200" w:firstLine="640"/>
        <w:contextualSpacing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3.劳动合同期4年，试用期2个月。劳动合同期满后，根据工作需要和双方意愿及个人表现，可继续聘用。</w:t>
      </w:r>
    </w:p>
    <w:p w:rsidR="000B58F4" w:rsidRDefault="004C6EA4">
      <w:pPr>
        <w:spacing w:line="600" w:lineRule="exact"/>
        <w:ind w:firstLineChars="200" w:firstLine="640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七</w:t>
      </w:r>
      <w:r>
        <w:rPr>
          <w:rFonts w:ascii="黑体" w:eastAsia="黑体" w:hAnsi="黑体"/>
          <w:bCs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工资</w:t>
      </w:r>
      <w:r>
        <w:rPr>
          <w:rFonts w:ascii="黑体" w:eastAsia="黑体" w:hAnsi="黑体"/>
          <w:bCs/>
          <w:color w:val="000000"/>
          <w:kern w:val="0"/>
          <w:sz w:val="32"/>
          <w:szCs w:val="32"/>
        </w:rPr>
        <w:t>待遇</w:t>
      </w:r>
    </w:p>
    <w:p w:rsidR="000B58F4" w:rsidRDefault="004C6EA4">
      <w:pPr>
        <w:spacing w:line="600" w:lineRule="exact"/>
        <w:ind w:firstLineChars="200" w:firstLine="643"/>
        <w:rPr>
          <w:rFonts w:ascii="仿宋_GB2312" w:eastAsia="仿宋_GB2312" w:hAnsi="华文仿宋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kern w:val="0"/>
          <w:sz w:val="32"/>
          <w:szCs w:val="32"/>
        </w:rPr>
        <w:t>（一）薪酬待遇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按照《成都市公安局警务辅助人员薪酬待遇暂行规定》执行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B58F4" w:rsidRDefault="004C6EA4">
      <w:pPr>
        <w:spacing w:line="600" w:lineRule="exact"/>
        <w:ind w:firstLineChars="200" w:firstLine="643"/>
        <w:rPr>
          <w:rFonts w:ascii="仿宋_GB2312" w:eastAsia="仿宋_GB2312" w:hAnsi="华文仿宋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kern w:val="0"/>
          <w:sz w:val="32"/>
          <w:szCs w:val="32"/>
        </w:rPr>
        <w:t>（二）其他待遇</w:t>
      </w:r>
    </w:p>
    <w:p w:rsidR="000B58F4" w:rsidRDefault="004C6EA4">
      <w:pPr>
        <w:spacing w:line="60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1.统一配备执勤服装、装备；</w:t>
      </w:r>
    </w:p>
    <w:p w:rsidR="000B58F4" w:rsidRDefault="004C6EA4">
      <w:pPr>
        <w:spacing w:line="60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2.根据国家法律规定享受带薪年休假；</w:t>
      </w:r>
    </w:p>
    <w:p w:rsidR="007F09A8" w:rsidRDefault="007F09A8">
      <w:pPr>
        <w:spacing w:line="60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3.每年</w:t>
      </w:r>
      <w:r>
        <w:rPr>
          <w:rFonts w:ascii="仿宋_GB2312" w:eastAsia="仿宋_GB2312" w:hAnsi="仿宋"/>
          <w:color w:val="000000"/>
          <w:sz w:val="32"/>
          <w:szCs w:val="32"/>
        </w:rPr>
        <w:t>组织健康体检；</w:t>
      </w:r>
    </w:p>
    <w:p w:rsidR="000B58F4" w:rsidRDefault="007F09A8">
      <w:pPr>
        <w:spacing w:line="60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4</w:t>
      </w:r>
      <w:r w:rsidR="004C6EA4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="004C6EA4">
        <w:rPr>
          <w:rFonts w:ascii="仿宋" w:eastAsia="仿宋" w:hAnsi="仿宋" w:hint="eastAsia"/>
          <w:color w:val="000000"/>
          <w:sz w:val="32"/>
          <w:szCs w:val="32"/>
        </w:rPr>
        <w:t>单位统一购买五险一金</w:t>
      </w:r>
      <w:r w:rsidR="004C6EA4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0B58F4" w:rsidRDefault="004C6EA4">
      <w:pPr>
        <w:spacing w:line="60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八、纪律与监督</w:t>
      </w:r>
    </w:p>
    <w:p w:rsidR="000B58F4" w:rsidRDefault="004C6EA4">
      <w:pPr>
        <w:spacing w:line="600" w:lineRule="exact"/>
        <w:ind w:firstLineChars="200" w:firstLine="640"/>
        <w:contextualSpacing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招考工作中，严格执行人事工作纪律，严肃考风考纪，防止和杜绝不正之风。对违反规定弄虚作假的人员，立即取消聘用资格，并追究有关人员责任。</w:t>
      </w:r>
    </w:p>
    <w:p w:rsidR="000B58F4" w:rsidRDefault="004C6EA4">
      <w:pPr>
        <w:spacing w:line="600" w:lineRule="exact"/>
        <w:ind w:firstLineChars="200" w:firstLine="640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九</w:t>
      </w:r>
      <w:r>
        <w:rPr>
          <w:rFonts w:ascii="黑体" w:eastAsia="黑体" w:hAnsi="黑体"/>
          <w:bCs/>
          <w:color w:val="000000"/>
          <w:kern w:val="0"/>
          <w:sz w:val="32"/>
          <w:szCs w:val="32"/>
        </w:rPr>
        <w:t>、注意</w:t>
      </w: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事项</w:t>
      </w:r>
    </w:p>
    <w:p w:rsidR="000B58F4" w:rsidRDefault="004C6EA4">
      <w:pPr>
        <w:spacing w:line="58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1.招聘中各环节通知统一由成都公安公众信息网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发布，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lastRenderedPageBreak/>
        <w:t>请自行关注。</w:t>
      </w:r>
    </w:p>
    <w:p w:rsidR="000B58F4" w:rsidRPr="00EA7565" w:rsidRDefault="004C6EA4">
      <w:pPr>
        <w:spacing w:line="58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2.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本次招聘</w:t>
      </w: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由成都市公安局轨道公交分局全权负责招聘中的各项事宜。</w:t>
      </w:r>
      <w:r>
        <w:rPr>
          <w:rFonts w:ascii="仿宋_GB2312" w:eastAsia="仿宋_GB2312" w:hAnsi="华文仿宋"/>
          <w:color w:val="000000"/>
          <w:kern w:val="0"/>
          <w:sz w:val="32"/>
          <w:szCs w:val="32"/>
        </w:rPr>
        <w:t>不举办也不委托任何机</w:t>
      </w:r>
      <w:r w:rsidRPr="00EA7565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构举办辅导培训班，报名不收取任何费用。敬请广大报考者提高警惕，切勿上当受骗。因个人原因造成应聘者未参加笔试、体能</w:t>
      </w:r>
      <w:r w:rsidRPr="00EA7565">
        <w:rPr>
          <w:rFonts w:ascii="仿宋_GB2312" w:eastAsia="仿宋_GB2312" w:hAnsi="仿宋" w:hint="eastAsia"/>
          <w:color w:val="000000"/>
          <w:sz w:val="32"/>
          <w:szCs w:val="32"/>
        </w:rPr>
        <w:t>测评</w:t>
      </w:r>
      <w:r w:rsidRPr="00EA7565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、心理测评、面试、体检、政审、岗前培训等环节的，视为应聘者自动放弃本次应聘。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成都市公安局轨道公交分局对本公告有最终解释权。</w:t>
      </w:r>
    </w:p>
    <w:p w:rsidR="000B58F4" w:rsidRDefault="004C6EA4">
      <w:pPr>
        <w:spacing w:line="600" w:lineRule="exact"/>
        <w:ind w:firstLineChars="200"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联系电话：028-86409384（成都市公安局轨道公交分局政治处）</w:t>
      </w:r>
    </w:p>
    <w:p w:rsidR="00AF055F" w:rsidRDefault="00AF055F">
      <w:pPr>
        <w:spacing w:line="600" w:lineRule="exact"/>
        <w:jc w:val="right"/>
        <w:rPr>
          <w:rFonts w:ascii="仿宋_GB2312" w:eastAsia="仿宋_GB2312" w:hAnsi="华文仿宋"/>
          <w:color w:val="000000"/>
          <w:kern w:val="0"/>
          <w:sz w:val="32"/>
          <w:szCs w:val="32"/>
        </w:rPr>
      </w:pPr>
    </w:p>
    <w:p w:rsidR="000B58F4" w:rsidRDefault="004C6EA4">
      <w:pPr>
        <w:spacing w:line="600" w:lineRule="exact"/>
        <w:jc w:val="right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成都市公安局轨道公交分局</w:t>
      </w:r>
    </w:p>
    <w:p w:rsidR="000B58F4" w:rsidRDefault="004C6EA4">
      <w:pPr>
        <w:spacing w:line="600" w:lineRule="exact"/>
        <w:jc w:val="center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 xml:space="preserve">                           2020年9月8日</w:t>
      </w:r>
    </w:p>
    <w:sectPr w:rsidR="000B58F4" w:rsidSect="00812EA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77" w:rsidRDefault="00324077">
      <w:r>
        <w:separator/>
      </w:r>
    </w:p>
  </w:endnote>
  <w:endnote w:type="continuationSeparator" w:id="0">
    <w:p w:rsidR="00324077" w:rsidRDefault="0032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F4" w:rsidRDefault="00F120BA">
    <w:pPr>
      <w:pStyle w:val="a7"/>
      <w:jc w:val="center"/>
    </w:pPr>
    <w:r>
      <w:fldChar w:fldCharType="begin"/>
    </w:r>
    <w:r w:rsidR="004C6EA4">
      <w:instrText xml:space="preserve"> PAGE   \* MERGEFORMAT </w:instrText>
    </w:r>
    <w:r>
      <w:fldChar w:fldCharType="separate"/>
    </w:r>
    <w:r w:rsidR="00E36BC8" w:rsidRPr="00E36BC8">
      <w:rPr>
        <w:noProof/>
        <w:lang w:val="zh-CN"/>
      </w:rPr>
      <w:t>8</w:t>
    </w:r>
    <w:r>
      <w:rPr>
        <w:lang w:val="zh-CN"/>
      </w:rPr>
      <w:fldChar w:fldCharType="end"/>
    </w:r>
  </w:p>
  <w:p w:rsidR="000B58F4" w:rsidRDefault="000B58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77" w:rsidRDefault="00324077">
      <w:r>
        <w:separator/>
      </w:r>
    </w:p>
  </w:footnote>
  <w:footnote w:type="continuationSeparator" w:id="0">
    <w:p w:rsidR="00324077" w:rsidRDefault="0032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7C5C"/>
    <w:rsid w:val="00006D71"/>
    <w:rsid w:val="00012ECD"/>
    <w:rsid w:val="00020F49"/>
    <w:rsid w:val="000375C4"/>
    <w:rsid w:val="00040B7E"/>
    <w:rsid w:val="00045CBE"/>
    <w:rsid w:val="00050C58"/>
    <w:rsid w:val="00052499"/>
    <w:rsid w:val="00054342"/>
    <w:rsid w:val="000563C5"/>
    <w:rsid w:val="0005724F"/>
    <w:rsid w:val="00060A6A"/>
    <w:rsid w:val="00063240"/>
    <w:rsid w:val="00066579"/>
    <w:rsid w:val="00067F44"/>
    <w:rsid w:val="000724AC"/>
    <w:rsid w:val="00073725"/>
    <w:rsid w:val="0007604A"/>
    <w:rsid w:val="00090700"/>
    <w:rsid w:val="00091A64"/>
    <w:rsid w:val="000A7DE3"/>
    <w:rsid w:val="000B58F4"/>
    <w:rsid w:val="000C0C67"/>
    <w:rsid w:val="000C6A39"/>
    <w:rsid w:val="000C7BD3"/>
    <w:rsid w:val="000C7DEB"/>
    <w:rsid w:val="000E5F9F"/>
    <w:rsid w:val="000F2B7D"/>
    <w:rsid w:val="0010274F"/>
    <w:rsid w:val="0010714B"/>
    <w:rsid w:val="0011286F"/>
    <w:rsid w:val="00113892"/>
    <w:rsid w:val="00116CA3"/>
    <w:rsid w:val="00122AA0"/>
    <w:rsid w:val="001307D8"/>
    <w:rsid w:val="001423EF"/>
    <w:rsid w:val="001472F4"/>
    <w:rsid w:val="00150C03"/>
    <w:rsid w:val="00154669"/>
    <w:rsid w:val="0015510D"/>
    <w:rsid w:val="00164C0E"/>
    <w:rsid w:val="001668FD"/>
    <w:rsid w:val="00167645"/>
    <w:rsid w:val="00180FA9"/>
    <w:rsid w:val="001826F9"/>
    <w:rsid w:val="00183010"/>
    <w:rsid w:val="00183298"/>
    <w:rsid w:val="001842D1"/>
    <w:rsid w:val="00185DD0"/>
    <w:rsid w:val="00191CA3"/>
    <w:rsid w:val="001937ED"/>
    <w:rsid w:val="00193AAE"/>
    <w:rsid w:val="001A0698"/>
    <w:rsid w:val="001A2087"/>
    <w:rsid w:val="001A3FF9"/>
    <w:rsid w:val="001A5E31"/>
    <w:rsid w:val="001A75FD"/>
    <w:rsid w:val="001B4E0E"/>
    <w:rsid w:val="001C0085"/>
    <w:rsid w:val="001C7E9A"/>
    <w:rsid w:val="001D1A93"/>
    <w:rsid w:val="001D258C"/>
    <w:rsid w:val="001D4437"/>
    <w:rsid w:val="001E08A1"/>
    <w:rsid w:val="001E27E5"/>
    <w:rsid w:val="001E29AD"/>
    <w:rsid w:val="001E3D05"/>
    <w:rsid w:val="001E4E32"/>
    <w:rsid w:val="001F0ACE"/>
    <w:rsid w:val="001F76CC"/>
    <w:rsid w:val="002100A3"/>
    <w:rsid w:val="00212274"/>
    <w:rsid w:val="00234C73"/>
    <w:rsid w:val="0023640C"/>
    <w:rsid w:val="00237030"/>
    <w:rsid w:val="002401A9"/>
    <w:rsid w:val="002402E0"/>
    <w:rsid w:val="002427F9"/>
    <w:rsid w:val="00246504"/>
    <w:rsid w:val="00246B24"/>
    <w:rsid w:val="002527F4"/>
    <w:rsid w:val="00254442"/>
    <w:rsid w:val="00256B06"/>
    <w:rsid w:val="002657DC"/>
    <w:rsid w:val="002709A2"/>
    <w:rsid w:val="00281331"/>
    <w:rsid w:val="00283729"/>
    <w:rsid w:val="0029416E"/>
    <w:rsid w:val="0029566C"/>
    <w:rsid w:val="002A1E7B"/>
    <w:rsid w:val="002B27D7"/>
    <w:rsid w:val="002C0547"/>
    <w:rsid w:val="002D2D19"/>
    <w:rsid w:val="002D3601"/>
    <w:rsid w:val="002D54BE"/>
    <w:rsid w:val="002E140E"/>
    <w:rsid w:val="002E4C6A"/>
    <w:rsid w:val="00300FCF"/>
    <w:rsid w:val="0030471D"/>
    <w:rsid w:val="00306692"/>
    <w:rsid w:val="003073B4"/>
    <w:rsid w:val="003115CD"/>
    <w:rsid w:val="00324077"/>
    <w:rsid w:val="00330779"/>
    <w:rsid w:val="003608C4"/>
    <w:rsid w:val="00375A82"/>
    <w:rsid w:val="0038611D"/>
    <w:rsid w:val="00386B6A"/>
    <w:rsid w:val="003871B9"/>
    <w:rsid w:val="003970E0"/>
    <w:rsid w:val="003A7D5A"/>
    <w:rsid w:val="003B4D6D"/>
    <w:rsid w:val="003C62B9"/>
    <w:rsid w:val="003D0E88"/>
    <w:rsid w:val="003D1239"/>
    <w:rsid w:val="003D399A"/>
    <w:rsid w:val="003D3D99"/>
    <w:rsid w:val="003D3DBC"/>
    <w:rsid w:val="003E0E8A"/>
    <w:rsid w:val="003E10E6"/>
    <w:rsid w:val="003E7BAC"/>
    <w:rsid w:val="003E7C92"/>
    <w:rsid w:val="004015CE"/>
    <w:rsid w:val="00401EBA"/>
    <w:rsid w:val="0040321E"/>
    <w:rsid w:val="0040637D"/>
    <w:rsid w:val="00407FC6"/>
    <w:rsid w:val="0041496E"/>
    <w:rsid w:val="0042073A"/>
    <w:rsid w:val="004244BD"/>
    <w:rsid w:val="00431972"/>
    <w:rsid w:val="00431EB7"/>
    <w:rsid w:val="00437169"/>
    <w:rsid w:val="00442A8D"/>
    <w:rsid w:val="00442C82"/>
    <w:rsid w:val="00450727"/>
    <w:rsid w:val="0046315D"/>
    <w:rsid w:val="004756D7"/>
    <w:rsid w:val="00480598"/>
    <w:rsid w:val="004812EC"/>
    <w:rsid w:val="0048227D"/>
    <w:rsid w:val="00491D7E"/>
    <w:rsid w:val="0049349E"/>
    <w:rsid w:val="00495818"/>
    <w:rsid w:val="00497D0A"/>
    <w:rsid w:val="004A6229"/>
    <w:rsid w:val="004B006A"/>
    <w:rsid w:val="004B02D0"/>
    <w:rsid w:val="004B3C2F"/>
    <w:rsid w:val="004B4109"/>
    <w:rsid w:val="004B5896"/>
    <w:rsid w:val="004B77A8"/>
    <w:rsid w:val="004C3620"/>
    <w:rsid w:val="004C53A3"/>
    <w:rsid w:val="004C5AF7"/>
    <w:rsid w:val="004C6EA4"/>
    <w:rsid w:val="004D0AC3"/>
    <w:rsid w:val="004E0727"/>
    <w:rsid w:val="004F3123"/>
    <w:rsid w:val="004F4B7A"/>
    <w:rsid w:val="004F711F"/>
    <w:rsid w:val="004F7A29"/>
    <w:rsid w:val="0050090C"/>
    <w:rsid w:val="00503DAF"/>
    <w:rsid w:val="00505E85"/>
    <w:rsid w:val="00506713"/>
    <w:rsid w:val="00512CDE"/>
    <w:rsid w:val="00512FFB"/>
    <w:rsid w:val="00513E16"/>
    <w:rsid w:val="0052016D"/>
    <w:rsid w:val="00522133"/>
    <w:rsid w:val="005236CA"/>
    <w:rsid w:val="005345FB"/>
    <w:rsid w:val="0054736A"/>
    <w:rsid w:val="00552159"/>
    <w:rsid w:val="005529A5"/>
    <w:rsid w:val="005577E0"/>
    <w:rsid w:val="0056027D"/>
    <w:rsid w:val="005612B1"/>
    <w:rsid w:val="00562873"/>
    <w:rsid w:val="005639DC"/>
    <w:rsid w:val="00567D05"/>
    <w:rsid w:val="00571E7A"/>
    <w:rsid w:val="005741FD"/>
    <w:rsid w:val="0059162B"/>
    <w:rsid w:val="005A270F"/>
    <w:rsid w:val="005B2D5C"/>
    <w:rsid w:val="005B3192"/>
    <w:rsid w:val="005B3AA1"/>
    <w:rsid w:val="005B65CF"/>
    <w:rsid w:val="005C1A25"/>
    <w:rsid w:val="005C4816"/>
    <w:rsid w:val="005C4852"/>
    <w:rsid w:val="005D2925"/>
    <w:rsid w:val="005D3F18"/>
    <w:rsid w:val="005D45F8"/>
    <w:rsid w:val="005F0F9C"/>
    <w:rsid w:val="0060153F"/>
    <w:rsid w:val="00611FA1"/>
    <w:rsid w:val="006152D5"/>
    <w:rsid w:val="0061743E"/>
    <w:rsid w:val="00617F4A"/>
    <w:rsid w:val="00620F60"/>
    <w:rsid w:val="00622E63"/>
    <w:rsid w:val="0062344B"/>
    <w:rsid w:val="006273DC"/>
    <w:rsid w:val="0063271C"/>
    <w:rsid w:val="00635953"/>
    <w:rsid w:val="00642278"/>
    <w:rsid w:val="0064247C"/>
    <w:rsid w:val="00643C8C"/>
    <w:rsid w:val="006576AF"/>
    <w:rsid w:val="006768FD"/>
    <w:rsid w:val="00677C5C"/>
    <w:rsid w:val="00682A03"/>
    <w:rsid w:val="00686C1F"/>
    <w:rsid w:val="006931A4"/>
    <w:rsid w:val="0069572E"/>
    <w:rsid w:val="006A3223"/>
    <w:rsid w:val="006A473C"/>
    <w:rsid w:val="006A633E"/>
    <w:rsid w:val="006A7D72"/>
    <w:rsid w:val="006B002E"/>
    <w:rsid w:val="006B6D28"/>
    <w:rsid w:val="006B713A"/>
    <w:rsid w:val="006C0650"/>
    <w:rsid w:val="006C0717"/>
    <w:rsid w:val="006C1BBB"/>
    <w:rsid w:val="006C1C3E"/>
    <w:rsid w:val="006C3A87"/>
    <w:rsid w:val="006C69FB"/>
    <w:rsid w:val="006D4C4A"/>
    <w:rsid w:val="006E5394"/>
    <w:rsid w:val="0070778E"/>
    <w:rsid w:val="007107EB"/>
    <w:rsid w:val="0072204D"/>
    <w:rsid w:val="0072363B"/>
    <w:rsid w:val="007313D0"/>
    <w:rsid w:val="00735812"/>
    <w:rsid w:val="00736AD9"/>
    <w:rsid w:val="00736B98"/>
    <w:rsid w:val="00740CB2"/>
    <w:rsid w:val="007411DE"/>
    <w:rsid w:val="00742240"/>
    <w:rsid w:val="00752BEE"/>
    <w:rsid w:val="007536FC"/>
    <w:rsid w:val="00761312"/>
    <w:rsid w:val="0077226E"/>
    <w:rsid w:val="0077266B"/>
    <w:rsid w:val="00774EC9"/>
    <w:rsid w:val="0078055C"/>
    <w:rsid w:val="0078744F"/>
    <w:rsid w:val="00792AE6"/>
    <w:rsid w:val="007A2A27"/>
    <w:rsid w:val="007B0FAC"/>
    <w:rsid w:val="007B6D10"/>
    <w:rsid w:val="007C00EB"/>
    <w:rsid w:val="007C14D1"/>
    <w:rsid w:val="007C64BB"/>
    <w:rsid w:val="007C6A37"/>
    <w:rsid w:val="007D4E3A"/>
    <w:rsid w:val="007D64DF"/>
    <w:rsid w:val="007D6E50"/>
    <w:rsid w:val="007D7D19"/>
    <w:rsid w:val="007E0DF2"/>
    <w:rsid w:val="007E1452"/>
    <w:rsid w:val="007E5921"/>
    <w:rsid w:val="007E5FFC"/>
    <w:rsid w:val="007F09A8"/>
    <w:rsid w:val="007F5518"/>
    <w:rsid w:val="007F5962"/>
    <w:rsid w:val="007F6DCD"/>
    <w:rsid w:val="00810A90"/>
    <w:rsid w:val="00810CEF"/>
    <w:rsid w:val="00812EA3"/>
    <w:rsid w:val="00813F03"/>
    <w:rsid w:val="00814DA3"/>
    <w:rsid w:val="00824F13"/>
    <w:rsid w:val="008311AA"/>
    <w:rsid w:val="00835A0E"/>
    <w:rsid w:val="00840DC8"/>
    <w:rsid w:val="008413B9"/>
    <w:rsid w:val="0084207E"/>
    <w:rsid w:val="008438DD"/>
    <w:rsid w:val="0085224F"/>
    <w:rsid w:val="0085375C"/>
    <w:rsid w:val="0085408D"/>
    <w:rsid w:val="00855CBB"/>
    <w:rsid w:val="00855CEB"/>
    <w:rsid w:val="00856D5B"/>
    <w:rsid w:val="00872A45"/>
    <w:rsid w:val="00882EFD"/>
    <w:rsid w:val="008910A8"/>
    <w:rsid w:val="008911DB"/>
    <w:rsid w:val="00895A79"/>
    <w:rsid w:val="008969F0"/>
    <w:rsid w:val="008A02D9"/>
    <w:rsid w:val="008B1D65"/>
    <w:rsid w:val="008B2019"/>
    <w:rsid w:val="008B65B5"/>
    <w:rsid w:val="008B736A"/>
    <w:rsid w:val="008C20E5"/>
    <w:rsid w:val="008D36BE"/>
    <w:rsid w:val="008D43E9"/>
    <w:rsid w:val="008D6991"/>
    <w:rsid w:val="008E0855"/>
    <w:rsid w:val="008E55FB"/>
    <w:rsid w:val="008F05AD"/>
    <w:rsid w:val="0090416B"/>
    <w:rsid w:val="0090680E"/>
    <w:rsid w:val="00912EA5"/>
    <w:rsid w:val="00913AE1"/>
    <w:rsid w:val="00926DA9"/>
    <w:rsid w:val="009400A3"/>
    <w:rsid w:val="009416A1"/>
    <w:rsid w:val="00942798"/>
    <w:rsid w:val="0094311F"/>
    <w:rsid w:val="00944BD3"/>
    <w:rsid w:val="00954B62"/>
    <w:rsid w:val="0096061E"/>
    <w:rsid w:val="009623CE"/>
    <w:rsid w:val="00975F13"/>
    <w:rsid w:val="00977280"/>
    <w:rsid w:val="0098254C"/>
    <w:rsid w:val="00983D7D"/>
    <w:rsid w:val="0098591A"/>
    <w:rsid w:val="00985E3F"/>
    <w:rsid w:val="00986F26"/>
    <w:rsid w:val="00992438"/>
    <w:rsid w:val="00994B7D"/>
    <w:rsid w:val="00994BF7"/>
    <w:rsid w:val="00994D90"/>
    <w:rsid w:val="009969DB"/>
    <w:rsid w:val="009A11EA"/>
    <w:rsid w:val="009A2065"/>
    <w:rsid w:val="009A5735"/>
    <w:rsid w:val="009A6E14"/>
    <w:rsid w:val="009B1939"/>
    <w:rsid w:val="009B3450"/>
    <w:rsid w:val="009B4DC4"/>
    <w:rsid w:val="009B6F3E"/>
    <w:rsid w:val="009B75CA"/>
    <w:rsid w:val="009C0134"/>
    <w:rsid w:val="009C3A80"/>
    <w:rsid w:val="009D07B7"/>
    <w:rsid w:val="009F5910"/>
    <w:rsid w:val="00A00453"/>
    <w:rsid w:val="00A04300"/>
    <w:rsid w:val="00A06E86"/>
    <w:rsid w:val="00A17C99"/>
    <w:rsid w:val="00A26BFB"/>
    <w:rsid w:val="00A376D2"/>
    <w:rsid w:val="00A47DD5"/>
    <w:rsid w:val="00A54E28"/>
    <w:rsid w:val="00A56D29"/>
    <w:rsid w:val="00A60932"/>
    <w:rsid w:val="00A66745"/>
    <w:rsid w:val="00A755A6"/>
    <w:rsid w:val="00A76391"/>
    <w:rsid w:val="00A829D1"/>
    <w:rsid w:val="00A83AC3"/>
    <w:rsid w:val="00A87909"/>
    <w:rsid w:val="00A909B7"/>
    <w:rsid w:val="00A94BB1"/>
    <w:rsid w:val="00A960F2"/>
    <w:rsid w:val="00AA2CD5"/>
    <w:rsid w:val="00AA7582"/>
    <w:rsid w:val="00AB2050"/>
    <w:rsid w:val="00AB2279"/>
    <w:rsid w:val="00AB2BDF"/>
    <w:rsid w:val="00AB379A"/>
    <w:rsid w:val="00AB3870"/>
    <w:rsid w:val="00AB5F87"/>
    <w:rsid w:val="00AC6EB0"/>
    <w:rsid w:val="00AD00B0"/>
    <w:rsid w:val="00AD1A78"/>
    <w:rsid w:val="00AD2D79"/>
    <w:rsid w:val="00AE1C0C"/>
    <w:rsid w:val="00AE480E"/>
    <w:rsid w:val="00AE5D4E"/>
    <w:rsid w:val="00AE6442"/>
    <w:rsid w:val="00AF055F"/>
    <w:rsid w:val="00AF1266"/>
    <w:rsid w:val="00AF5996"/>
    <w:rsid w:val="00AF64CD"/>
    <w:rsid w:val="00B07A40"/>
    <w:rsid w:val="00B11BC5"/>
    <w:rsid w:val="00B201AF"/>
    <w:rsid w:val="00B237EA"/>
    <w:rsid w:val="00B337A3"/>
    <w:rsid w:val="00B34744"/>
    <w:rsid w:val="00B34CD0"/>
    <w:rsid w:val="00B34F0E"/>
    <w:rsid w:val="00B35C01"/>
    <w:rsid w:val="00B42563"/>
    <w:rsid w:val="00B45DBC"/>
    <w:rsid w:val="00B51909"/>
    <w:rsid w:val="00B52DB2"/>
    <w:rsid w:val="00B64BF5"/>
    <w:rsid w:val="00B64CFC"/>
    <w:rsid w:val="00B65F1E"/>
    <w:rsid w:val="00B67B67"/>
    <w:rsid w:val="00B72714"/>
    <w:rsid w:val="00B74E39"/>
    <w:rsid w:val="00B82F49"/>
    <w:rsid w:val="00B97C49"/>
    <w:rsid w:val="00BA1853"/>
    <w:rsid w:val="00BA2689"/>
    <w:rsid w:val="00BA5525"/>
    <w:rsid w:val="00BA5AD6"/>
    <w:rsid w:val="00BB4B82"/>
    <w:rsid w:val="00BB5324"/>
    <w:rsid w:val="00BC5060"/>
    <w:rsid w:val="00BC661A"/>
    <w:rsid w:val="00BC676D"/>
    <w:rsid w:val="00BC6F6A"/>
    <w:rsid w:val="00BD13D2"/>
    <w:rsid w:val="00BD1A05"/>
    <w:rsid w:val="00BE16A8"/>
    <w:rsid w:val="00BF5684"/>
    <w:rsid w:val="00BF6CE2"/>
    <w:rsid w:val="00C02709"/>
    <w:rsid w:val="00C208C1"/>
    <w:rsid w:val="00C23F7E"/>
    <w:rsid w:val="00C34E23"/>
    <w:rsid w:val="00C35732"/>
    <w:rsid w:val="00C373CF"/>
    <w:rsid w:val="00C377D8"/>
    <w:rsid w:val="00C448A9"/>
    <w:rsid w:val="00C44C57"/>
    <w:rsid w:val="00C51B9E"/>
    <w:rsid w:val="00C563DA"/>
    <w:rsid w:val="00C7629B"/>
    <w:rsid w:val="00C87DC6"/>
    <w:rsid w:val="00C9549B"/>
    <w:rsid w:val="00C95EE3"/>
    <w:rsid w:val="00CA2539"/>
    <w:rsid w:val="00CC1B6B"/>
    <w:rsid w:val="00CC34D6"/>
    <w:rsid w:val="00CC3B35"/>
    <w:rsid w:val="00CC4328"/>
    <w:rsid w:val="00CD6834"/>
    <w:rsid w:val="00D00808"/>
    <w:rsid w:val="00D05719"/>
    <w:rsid w:val="00D21FE0"/>
    <w:rsid w:val="00D23476"/>
    <w:rsid w:val="00D261B5"/>
    <w:rsid w:val="00D410DE"/>
    <w:rsid w:val="00D41E1E"/>
    <w:rsid w:val="00D437FF"/>
    <w:rsid w:val="00D5138D"/>
    <w:rsid w:val="00D5612A"/>
    <w:rsid w:val="00D56A24"/>
    <w:rsid w:val="00D634EC"/>
    <w:rsid w:val="00D66E2B"/>
    <w:rsid w:val="00D721A9"/>
    <w:rsid w:val="00D72610"/>
    <w:rsid w:val="00D75E0E"/>
    <w:rsid w:val="00D76F44"/>
    <w:rsid w:val="00D77595"/>
    <w:rsid w:val="00D93CED"/>
    <w:rsid w:val="00DA1932"/>
    <w:rsid w:val="00DB0246"/>
    <w:rsid w:val="00DB1A8A"/>
    <w:rsid w:val="00DC46D7"/>
    <w:rsid w:val="00DC5953"/>
    <w:rsid w:val="00DD3185"/>
    <w:rsid w:val="00DE3760"/>
    <w:rsid w:val="00DE7CD4"/>
    <w:rsid w:val="00E0164B"/>
    <w:rsid w:val="00E149C5"/>
    <w:rsid w:val="00E17CB6"/>
    <w:rsid w:val="00E20950"/>
    <w:rsid w:val="00E24120"/>
    <w:rsid w:val="00E34188"/>
    <w:rsid w:val="00E35499"/>
    <w:rsid w:val="00E366B8"/>
    <w:rsid w:val="00E36BC8"/>
    <w:rsid w:val="00E3747E"/>
    <w:rsid w:val="00E444D8"/>
    <w:rsid w:val="00E45F11"/>
    <w:rsid w:val="00E53B1A"/>
    <w:rsid w:val="00E70656"/>
    <w:rsid w:val="00E71689"/>
    <w:rsid w:val="00E76B71"/>
    <w:rsid w:val="00E84F35"/>
    <w:rsid w:val="00E9029F"/>
    <w:rsid w:val="00E9306B"/>
    <w:rsid w:val="00E966B8"/>
    <w:rsid w:val="00EA7565"/>
    <w:rsid w:val="00EB1648"/>
    <w:rsid w:val="00EB554A"/>
    <w:rsid w:val="00EC026E"/>
    <w:rsid w:val="00ED31A5"/>
    <w:rsid w:val="00EE1B70"/>
    <w:rsid w:val="00EE2CEF"/>
    <w:rsid w:val="00EE3E23"/>
    <w:rsid w:val="00EF6FD4"/>
    <w:rsid w:val="00F02A62"/>
    <w:rsid w:val="00F04BC0"/>
    <w:rsid w:val="00F11D34"/>
    <w:rsid w:val="00F120BA"/>
    <w:rsid w:val="00F12877"/>
    <w:rsid w:val="00F20E8A"/>
    <w:rsid w:val="00F3310C"/>
    <w:rsid w:val="00F40951"/>
    <w:rsid w:val="00F4431D"/>
    <w:rsid w:val="00F446EF"/>
    <w:rsid w:val="00F44E27"/>
    <w:rsid w:val="00F458CB"/>
    <w:rsid w:val="00F52FC2"/>
    <w:rsid w:val="00F53E17"/>
    <w:rsid w:val="00F5687A"/>
    <w:rsid w:val="00F56C62"/>
    <w:rsid w:val="00F674E6"/>
    <w:rsid w:val="00F73213"/>
    <w:rsid w:val="00F7639C"/>
    <w:rsid w:val="00F82AEE"/>
    <w:rsid w:val="00F845B3"/>
    <w:rsid w:val="00F84672"/>
    <w:rsid w:val="00F84CC5"/>
    <w:rsid w:val="00F86786"/>
    <w:rsid w:val="00F87D6A"/>
    <w:rsid w:val="00F927B2"/>
    <w:rsid w:val="00F9383E"/>
    <w:rsid w:val="00FA169D"/>
    <w:rsid w:val="00FA696C"/>
    <w:rsid w:val="00FA7413"/>
    <w:rsid w:val="00FA7E69"/>
    <w:rsid w:val="00FB0DE3"/>
    <w:rsid w:val="00FB0E78"/>
    <w:rsid w:val="00FB3363"/>
    <w:rsid w:val="00FB44E7"/>
    <w:rsid w:val="00FB4FA9"/>
    <w:rsid w:val="00FC10FF"/>
    <w:rsid w:val="00FD3356"/>
    <w:rsid w:val="00FD7608"/>
    <w:rsid w:val="00FE0BC8"/>
    <w:rsid w:val="00FE3BF3"/>
    <w:rsid w:val="00FE5B8B"/>
    <w:rsid w:val="00FF1D9C"/>
    <w:rsid w:val="00FF42F4"/>
    <w:rsid w:val="10633334"/>
    <w:rsid w:val="13891D18"/>
    <w:rsid w:val="1D05766B"/>
    <w:rsid w:val="1D7F6083"/>
    <w:rsid w:val="1F1C0096"/>
    <w:rsid w:val="24B009BC"/>
    <w:rsid w:val="28B84855"/>
    <w:rsid w:val="2B122C35"/>
    <w:rsid w:val="41CB477D"/>
    <w:rsid w:val="47E75388"/>
    <w:rsid w:val="50AB1369"/>
    <w:rsid w:val="52F07F1E"/>
    <w:rsid w:val="53BF72F1"/>
    <w:rsid w:val="655D3199"/>
    <w:rsid w:val="6A790E3A"/>
    <w:rsid w:val="6EE62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658DD64"/>
  <w15:docId w15:val="{89ED4850-6A14-4B90-BCC9-94FA09DF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EA3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12EA3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sid w:val="00812E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812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812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sid w:val="00812E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uiPriority w:val="99"/>
    <w:unhideWhenUsed/>
    <w:rsid w:val="00812EA3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812EA3"/>
    <w:pPr>
      <w:ind w:firstLineChars="200" w:firstLine="420"/>
    </w:pPr>
  </w:style>
  <w:style w:type="paragraph" w:customStyle="1" w:styleId="10">
    <w:name w:val="无间隔1"/>
    <w:link w:val="Char"/>
    <w:uiPriority w:val="1"/>
    <w:qFormat/>
    <w:rsid w:val="00812EA3"/>
    <w:rPr>
      <w:rFonts w:cs="Times New Roman"/>
      <w:sz w:val="22"/>
      <w:szCs w:val="22"/>
    </w:rPr>
  </w:style>
  <w:style w:type="paragraph" w:customStyle="1" w:styleId="msolistparagraph0">
    <w:name w:val="msolistparagraph"/>
    <w:basedOn w:val="a"/>
    <w:qFormat/>
    <w:rsid w:val="00812EA3"/>
    <w:pPr>
      <w:ind w:firstLineChars="200" w:firstLine="420"/>
    </w:pPr>
  </w:style>
  <w:style w:type="character" w:customStyle="1" w:styleId="aa">
    <w:name w:val="页眉 字符"/>
    <w:link w:val="a9"/>
    <w:uiPriority w:val="99"/>
    <w:qFormat/>
    <w:rsid w:val="00812EA3"/>
    <w:rPr>
      <w:sz w:val="18"/>
      <w:szCs w:val="18"/>
    </w:rPr>
  </w:style>
  <w:style w:type="character" w:customStyle="1" w:styleId="a8">
    <w:name w:val="页脚 字符"/>
    <w:link w:val="a7"/>
    <w:uiPriority w:val="99"/>
    <w:qFormat/>
    <w:rsid w:val="00812EA3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812EA3"/>
  </w:style>
  <w:style w:type="character" w:customStyle="1" w:styleId="a4">
    <w:name w:val="日期 字符"/>
    <w:link w:val="a3"/>
    <w:uiPriority w:val="99"/>
    <w:semiHidden/>
    <w:qFormat/>
    <w:rsid w:val="00812EA3"/>
    <w:rPr>
      <w:kern w:val="2"/>
      <w:sz w:val="21"/>
      <w:szCs w:val="22"/>
    </w:rPr>
  </w:style>
  <w:style w:type="character" w:customStyle="1" w:styleId="Char">
    <w:name w:val="无间隔 Char"/>
    <w:link w:val="10"/>
    <w:uiPriority w:val="1"/>
    <w:qFormat/>
    <w:rsid w:val="00812EA3"/>
    <w:rPr>
      <w:sz w:val="22"/>
      <w:szCs w:val="22"/>
      <w:lang w:val="en-US" w:eastAsia="zh-CN" w:bidi="ar-SA"/>
    </w:rPr>
  </w:style>
  <w:style w:type="character" w:customStyle="1" w:styleId="a6">
    <w:name w:val="批注框文本 字符"/>
    <w:link w:val="a5"/>
    <w:uiPriority w:val="99"/>
    <w:semiHidden/>
    <w:qFormat/>
    <w:rsid w:val="00812E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493</Words>
  <Characters>2815</Characters>
  <Application>Microsoft Office Word</Application>
  <DocSecurity>0</DocSecurity>
  <Lines>23</Lines>
  <Paragraphs>6</Paragraphs>
  <ScaleCrop>false</ScaleCrop>
  <Company>Microsoft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成都市公安局轨道公交分局</dc:title>
  <dc:creator>周雨</dc:creator>
  <cp:lastModifiedBy>lenovo</cp:lastModifiedBy>
  <cp:revision>10</cp:revision>
  <cp:lastPrinted>2020-09-08T04:21:00Z</cp:lastPrinted>
  <dcterms:created xsi:type="dcterms:W3CDTF">2020-09-08T01:10:00Z</dcterms:created>
  <dcterms:modified xsi:type="dcterms:W3CDTF">2020-09-08T08:09:00Z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